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1B131" w14:textId="77777777" w:rsidR="00C601E3" w:rsidRDefault="00C601E3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CD05109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601E3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7B7866F" w:rsidR="00B9485E" w:rsidRDefault="00143E84" w:rsidP="00C601E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66AD1DCC" w:rsidR="00B9485E" w:rsidRDefault="00B9485E" w:rsidP="000E68BE">
      <w:pPr>
        <w:rPr>
          <w:rFonts w:ascii="Cambria" w:hAnsi="Cambria" w:cs="Cambria"/>
        </w:rPr>
      </w:pPr>
    </w:p>
    <w:p w14:paraId="1A5D1445" w14:textId="77777777" w:rsidR="00C601E3" w:rsidRDefault="00C601E3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FDF69E3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8EE2CF7" w14:textId="77777777" w:rsidR="00C601E3" w:rsidRDefault="00C601E3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243FD12E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C601E3">
        <w:rPr>
          <w:rFonts w:ascii="Cambria" w:hAnsi="Cambria" w:cs="Calibri"/>
          <w:lang w:val="en-US"/>
        </w:rPr>
        <w:t>.</w:t>
      </w:r>
    </w:p>
    <w:p w14:paraId="799D3AFE" w14:textId="3F489632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75217E">
        <w:rPr>
          <w:rFonts w:ascii="Cambria" w:hAnsi="Cambria" w:cs="Calibri"/>
          <w:lang w:val="el-GR"/>
        </w:rPr>
        <w:t>ος</w:t>
      </w:r>
      <w:r w:rsidR="00C601E3">
        <w:rPr>
          <w:rFonts w:ascii="Cambria" w:hAnsi="Cambria" w:cs="Calibri"/>
          <w:lang w:val="en-US"/>
        </w:rPr>
        <w:t>.</w:t>
      </w:r>
    </w:p>
    <w:p w14:paraId="08864FC4" w14:textId="5EB6D6C0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C601E3">
        <w:rPr>
          <w:rFonts w:ascii="Cambria" w:hAnsi="Cambria" w:cs="Calibri"/>
          <w:lang w:val="en-US"/>
        </w:rPr>
        <w:t>.</w:t>
      </w:r>
    </w:p>
    <w:p w14:paraId="49AB4EC8" w14:textId="275974BE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C601E3" w:rsidRPr="00C601E3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DE07391" w:rsidR="00AC206D" w:rsidRPr="00376164" w:rsidRDefault="00AC206D" w:rsidP="00C601E3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5F4034AA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C601E3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 w:rsidRPr="00705546">
              <w:rPr>
                <w:rFonts w:ascii="Cambria" w:hAnsi="Cambria" w:cs="Cambria"/>
                <w:b/>
                <w:bCs/>
                <w:color w:val="808080"/>
                <w:lang w:val="el-GR"/>
              </w:rPr>
              <w:t>0,</w:t>
            </w:r>
            <w:r w:rsidR="00A72928" w:rsidRPr="00705546">
              <w:rPr>
                <w:rFonts w:ascii="Cambria" w:hAnsi="Cambria" w:cs="Cambria"/>
                <w:b/>
                <w:bCs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C601E3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C601E3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601E3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3FB7D021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296AEF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2265398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EC35BF" w:rsidRPr="00705546">
        <w:rPr>
          <w:rFonts w:ascii="Cambria" w:hAnsi="Cambria" w:cs="Cambria"/>
          <w:b/>
          <w:bCs/>
          <w:lang w:val="el-GR"/>
        </w:rPr>
        <w:t>αυξημένες</w:t>
      </w:r>
      <w:r w:rsidRPr="00705546">
        <w:rPr>
          <w:rFonts w:ascii="Cambria" w:hAnsi="Cambria" w:cs="Cambria"/>
          <w:b/>
          <w:bCs/>
          <w:lang w:val="el-GR"/>
        </w:rPr>
        <w:t>/</w:t>
      </w:r>
      <w:r w:rsidR="00EC35BF" w:rsidRPr="00705546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Pr="00705546">
        <w:rPr>
          <w:rFonts w:ascii="Cambria" w:hAnsi="Cambria" w:cs="Cambria"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 w:rsidRPr="00C601E3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1302EC75" w:rsidR="00DD1658" w:rsidRPr="00C601E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296AEF" w:rsidRPr="00C601E3">
        <w:rPr>
          <w:rFonts w:ascii="Cambria" w:hAnsi="Cambria" w:cs="Cambria"/>
          <w:lang w:val="el-GR"/>
        </w:rPr>
        <w:t>ανεπαρκής</w:t>
      </w:r>
      <w:r w:rsidRPr="00C601E3">
        <w:rPr>
          <w:rFonts w:ascii="Cambria" w:hAnsi="Cambria" w:cs="Cambria"/>
          <w:lang w:val="el-GR"/>
        </w:rPr>
        <w:t xml:space="preserve"> σύγκλειση</w:t>
      </w:r>
    </w:p>
    <w:p w14:paraId="062FCD62" w14:textId="7C45F1EA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296AEF">
        <w:rPr>
          <w:rFonts w:ascii="Cambria" w:hAnsi="Cambria" w:cs="Cambria"/>
          <w:b/>
          <w:bCs/>
          <w:lang w:val="el-GR"/>
        </w:rPr>
        <w:t>ναι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363F0301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="00A764F9">
        <w:rPr>
          <w:rFonts w:ascii="Cambria" w:hAnsi="Cambria" w:cs="Cambria"/>
          <w:b/>
          <w:bCs/>
          <w:lang w:val="el-GR"/>
        </w:rPr>
        <w:t>αυξημένη ταχύτητα Ε κύματος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7235EDB6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2E7CDEB2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013A9C4A" w14:textId="19ED5B93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1B3B4F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192B0D46" w14:textId="7FEE54D0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1B3B4F">
        <w:rPr>
          <w:rFonts w:ascii="Cambria" w:hAnsi="Cambria" w:cs="Cambria"/>
          <w:b/>
          <w:bCs/>
          <w:lang w:val="el-GR"/>
        </w:rPr>
        <w:t>ναι</w:t>
      </w:r>
    </w:p>
    <w:p w14:paraId="23A8EBA1" w14:textId="147ABE51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 w:rsidR="006B2FE0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00F7930E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34D134C3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215FD4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57FC49C" w:rsidR="00AC260E" w:rsidRPr="00572B95" w:rsidRDefault="006B2FE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Συγγενής αορτική στένωση βαλβιδικού τύπου,</w:t>
      </w:r>
      <w:r w:rsidR="001B3B4F">
        <w:rPr>
          <w:rFonts w:ascii="Cambria" w:hAnsi="Cambria" w:cs="Cambria"/>
          <w:b/>
          <w:lang w:val="el-GR"/>
        </w:rPr>
        <w:t xml:space="preserve"> </w:t>
      </w:r>
      <w:r w:rsidR="001B3B4F" w:rsidRPr="001B3B4F">
        <w:rPr>
          <w:rFonts w:ascii="Cambria" w:hAnsi="Cambria" w:cs="Cambria"/>
          <w:bCs/>
          <w:lang w:val="el-GR"/>
        </w:rPr>
        <w:t>με</w:t>
      </w:r>
      <w:r w:rsidRPr="00F57ED9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>ού κόλπου</w:t>
      </w:r>
      <w:r w:rsidR="000E2664">
        <w:rPr>
          <w:rFonts w:ascii="Cambria" w:hAnsi="Cambria" w:cs="Cambria"/>
          <w:bCs/>
          <w:lang w:val="el-GR"/>
        </w:rPr>
        <w:t xml:space="preserve"> και παρουσία αριστερής</w:t>
      </w:r>
      <w:r w:rsidR="001B3B4F">
        <w:rPr>
          <w:rFonts w:ascii="Cambria" w:hAnsi="Cambria" w:cs="Cambria"/>
          <w:bCs/>
          <w:lang w:val="el-GR"/>
        </w:rPr>
        <w:t xml:space="preserve"> συμφορητικής καρδιακής ανεπάρκειας.</w:t>
      </w:r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339F30E3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r>
        <w:rPr>
          <w:rFonts w:ascii="Cambria" w:hAnsi="Cambria"/>
          <w:color w:val="000000"/>
        </w:rPr>
        <w:t xml:space="preserve"> (</w:t>
      </w:r>
      <w:r w:rsidR="00215FD4">
        <w:rPr>
          <w:rFonts w:ascii="Cambria" w:hAnsi="Cambria"/>
          <w:b/>
          <w:bCs/>
          <w:color w:val="000000"/>
        </w:rPr>
        <w:t xml:space="preserve">PG : </w:t>
      </w:r>
      <w:r w:rsidR="001B3B4F">
        <w:rPr>
          <w:rFonts w:ascii="Cambria" w:hAnsi="Cambria"/>
          <w:b/>
          <w:bCs/>
          <w:color w:val="000000"/>
          <w:lang w:val="el-GR"/>
        </w:rPr>
        <w:t>77</w:t>
      </w:r>
      <w:r>
        <w:rPr>
          <w:rFonts w:ascii="Cambria" w:hAnsi="Cambria"/>
          <w:b/>
          <w:bCs/>
          <w:color w:val="000000"/>
        </w:rPr>
        <w:t xml:space="preserve"> mmHg</w:t>
      </w:r>
      <w:r>
        <w:rPr>
          <w:rFonts w:ascii="Cambria" w:hAnsi="Cambria"/>
          <w:color w:val="000000"/>
        </w:rPr>
        <w:t xml:space="preserve">), </w:t>
      </w:r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0E2664">
        <w:rPr>
          <w:rFonts w:ascii="Cambria" w:hAnsi="Cambria"/>
          <w:color w:val="000000"/>
          <w:lang w:val="el-GR"/>
        </w:rPr>
        <w:t>σημαντικού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8630D25" w14:textId="5849DD4E" w:rsidR="00572B95" w:rsidRPr="00C4363C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</w:t>
      </w:r>
      <w:r w:rsidR="001B3B4F">
        <w:rPr>
          <w:rFonts w:ascii="Cambria" w:hAnsi="Cambria"/>
          <w:color w:val="000000"/>
          <w:lang w:val="el-GR"/>
        </w:rPr>
        <w:t>μέτριας ή σοβαρής</w:t>
      </w:r>
      <w:r>
        <w:rPr>
          <w:rFonts w:ascii="Cambria" w:hAnsi="Cambria"/>
          <w:color w:val="000000"/>
          <w:lang w:val="el-GR"/>
        </w:rPr>
        <w:t xml:space="preserve"> αορτικής στένωσης,</w:t>
      </w:r>
      <w:r w:rsidR="001B3B4F">
        <w:rPr>
          <w:rFonts w:ascii="Cambria" w:hAnsi="Cambria"/>
          <w:color w:val="000000"/>
          <w:lang w:val="el-GR"/>
        </w:rPr>
        <w:t xml:space="preserve"> με</w:t>
      </w:r>
      <w:r>
        <w:rPr>
          <w:rFonts w:ascii="Cambria" w:hAnsi="Cambria"/>
          <w:color w:val="000000"/>
          <w:lang w:val="el-GR"/>
        </w:rPr>
        <w:t xml:space="preserve"> καρδιακή αναδιαμόρφωση ή κλινική συμπτωματολογία, </w:t>
      </w:r>
      <w:r w:rsidR="001B3B4F" w:rsidRPr="00DC2751">
        <w:rPr>
          <w:rFonts w:ascii="Cambria" w:hAnsi="Cambria"/>
          <w:color w:val="000000"/>
          <w:u w:val="single"/>
          <w:lang w:val="el-GR"/>
        </w:rPr>
        <w:t>υπό συνθήκες</w:t>
      </w:r>
      <w:r w:rsidR="001B3B4F">
        <w:rPr>
          <w:rFonts w:ascii="Cambria" w:hAnsi="Cambria"/>
          <w:color w:val="000000"/>
          <w:lang w:val="el-GR"/>
        </w:rPr>
        <w:t xml:space="preserve">, </w:t>
      </w:r>
      <w:r>
        <w:rPr>
          <w:rFonts w:ascii="Cambria" w:hAnsi="Cambria"/>
          <w:color w:val="000000"/>
          <w:lang w:val="el-GR"/>
        </w:rPr>
        <w:t>κρίνεται</w:t>
      </w:r>
      <w:r w:rsidR="001B3B4F">
        <w:rPr>
          <w:rFonts w:ascii="Cambria" w:hAnsi="Cambria"/>
          <w:color w:val="000000"/>
          <w:lang w:val="el-GR"/>
        </w:rPr>
        <w:t xml:space="preserve"> σκόπιμη</w:t>
      </w:r>
      <w:r>
        <w:rPr>
          <w:rFonts w:ascii="Cambria" w:hAnsi="Cambria"/>
          <w:color w:val="000000"/>
          <w:lang w:val="el-GR"/>
        </w:rPr>
        <w:t xml:space="preserve"> η διάνοιξη της βαλβίδας με μπαλονάκι, μέσω επεμβατικού καθετηριασμού. </w:t>
      </w:r>
    </w:p>
    <w:p w14:paraId="56E8BCC4" w14:textId="77777777" w:rsidR="00C4363C" w:rsidRDefault="00C4363C" w:rsidP="00C4363C">
      <w:pPr>
        <w:pStyle w:val="ListParagraph"/>
        <w:rPr>
          <w:rFonts w:ascii="Cambria" w:hAnsi="Cambria" w:cs="Cambria"/>
        </w:rPr>
      </w:pPr>
    </w:p>
    <w:p w14:paraId="1020A2EC" w14:textId="77777777" w:rsidR="00C4363C" w:rsidRPr="007F0F4F" w:rsidRDefault="00C4363C" w:rsidP="00C4363C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>Συστήνεται ένας επανέλεγχος σε 6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4F16F972" w14:textId="77777777" w:rsidR="00C4363C" w:rsidRPr="00065362" w:rsidRDefault="00C4363C" w:rsidP="00C4363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B396BAA" w14:textId="5A20B485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33BA2A49" w14:textId="77777777" w:rsidR="00524E55" w:rsidRPr="00C4363C" w:rsidRDefault="00524E55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C4363C" w14:paraId="67106504" w14:textId="77777777" w:rsidTr="0087768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6539A82" w14:textId="77777777" w:rsidR="00C4363C" w:rsidRPr="000C7ABD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05B54B5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ACD5150" w14:textId="77777777" w:rsidR="00C4363C" w:rsidRPr="00A22E91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B52E52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EBEEBD6" w14:textId="77777777" w:rsidR="00C4363C" w:rsidRPr="00C84F32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D6A47BB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4ECCB8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4363C" w14:paraId="3C77949B" w14:textId="77777777" w:rsidTr="008776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B0030CD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15D2D52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A07E93" w14:textId="77777777" w:rsidR="00C4363C" w:rsidRPr="00A22E91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24BACC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1F0572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209817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4363C" w14:paraId="09B12A2C" w14:textId="77777777" w:rsidTr="008776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28CC783" w14:textId="77777777" w:rsidR="00C4363C" w:rsidRPr="00BE1E8B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DCED82F" w14:textId="77777777" w:rsidR="00C4363C" w:rsidRPr="00BE1E8B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487CFD" w14:textId="77777777" w:rsidR="00C4363C" w:rsidRPr="00A22E91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F9768" w14:textId="77777777" w:rsidR="00C4363C" w:rsidRPr="00C84F32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902BAE" w14:textId="77777777" w:rsidR="00C4363C" w:rsidRPr="009F548B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E873D8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C4363C" w14:paraId="521B4ECB" w14:textId="77777777" w:rsidTr="008776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CAB8178" w14:textId="77777777" w:rsidR="00C4363C" w:rsidRPr="00BE1E8B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A92CE3C" w14:textId="77777777" w:rsidR="00C4363C" w:rsidRPr="00AF77F0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FE8E2B" w14:textId="77777777" w:rsidR="00C4363C" w:rsidRPr="00A22E91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0CE35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137EC7" w14:textId="77777777" w:rsidR="00C4363C" w:rsidRPr="009F548B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F3629F" w14:textId="77777777" w:rsidR="00C4363C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C4363C" w14:paraId="396A2C4B" w14:textId="77777777" w:rsidTr="00AE4AD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CAAA433" w14:textId="77777777" w:rsidR="00C4363C" w:rsidRPr="00094CE7" w:rsidRDefault="00C4363C" w:rsidP="0087768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39320526" w14:textId="77777777" w:rsidR="00C4363C" w:rsidRDefault="00C4363C" w:rsidP="00C4363C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07F4EF71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A926903" w14:textId="77777777" w:rsidR="00524E55" w:rsidRDefault="00524E5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E1A9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524E5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524E5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524E55" w:rsidRDefault="000B6B82" w:rsidP="00524E5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524E55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524E55" w:rsidRDefault="005C6EB2" w:rsidP="00524E5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524E55" w:rsidRDefault="005C6EB2" w:rsidP="00524E5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524E55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4E55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524E5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524E5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524E5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524E5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524E5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213F8C" w14:textId="77777777" w:rsidR="00DE1A94" w:rsidRDefault="00DE1A94">
      <w:r>
        <w:separator/>
      </w:r>
    </w:p>
  </w:endnote>
  <w:endnote w:type="continuationSeparator" w:id="0">
    <w:p w14:paraId="1D53B90D" w14:textId="77777777" w:rsidR="00DE1A94" w:rsidRDefault="00DE1A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F3AEA2" w14:textId="77777777" w:rsidR="00DE1A94" w:rsidRDefault="00DE1A94">
      <w:r>
        <w:separator/>
      </w:r>
    </w:p>
  </w:footnote>
  <w:footnote w:type="continuationSeparator" w:id="0">
    <w:p w14:paraId="7919CDE5" w14:textId="77777777" w:rsidR="00DE1A94" w:rsidRDefault="00DE1A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82" type="#_x0000_t75" style="width:11.25pt;height:11.25pt" o:bullet="t">
        <v:imagedata r:id="rId1" o:title="msoE2E2"/>
      </v:shape>
    </w:pict>
  </w:numPicBullet>
  <w:numPicBullet w:numPicBulletId="1">
    <w:pict>
      <v:shape id="_x0000_i138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7BF2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2664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3B4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15FD4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96AEF"/>
    <w:rsid w:val="002D4DF1"/>
    <w:rsid w:val="002D6E70"/>
    <w:rsid w:val="002E7086"/>
    <w:rsid w:val="002F5BE0"/>
    <w:rsid w:val="00303845"/>
    <w:rsid w:val="00312F17"/>
    <w:rsid w:val="0031622B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4E55"/>
    <w:rsid w:val="00526BA6"/>
    <w:rsid w:val="00526CD3"/>
    <w:rsid w:val="00533740"/>
    <w:rsid w:val="00536AD3"/>
    <w:rsid w:val="005604BD"/>
    <w:rsid w:val="00566774"/>
    <w:rsid w:val="00572B9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546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764F9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4AD0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363C"/>
    <w:rsid w:val="00C47F08"/>
    <w:rsid w:val="00C601E3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684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2751"/>
    <w:rsid w:val="00DC3BA8"/>
    <w:rsid w:val="00DD1658"/>
    <w:rsid w:val="00DE1A94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35BF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4363C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1561</TotalTime>
  <Pages>7</Pages>
  <Words>694</Words>
  <Characters>3957</Characters>
  <Application>Microsoft Office Word</Application>
  <DocSecurity>0</DocSecurity>
  <Lines>32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91</cp:revision>
  <cp:lastPrinted>2015-09-07T08:01:00Z</cp:lastPrinted>
  <dcterms:created xsi:type="dcterms:W3CDTF">2019-02-04T06:00:00Z</dcterms:created>
  <dcterms:modified xsi:type="dcterms:W3CDTF">2021-06-02T11:28:00Z</dcterms:modified>
</cp:coreProperties>
</file>